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71"/>
        <w:tblW w:w="15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904"/>
        <w:gridCol w:w="1382"/>
        <w:gridCol w:w="1461"/>
        <w:gridCol w:w="1382"/>
        <w:gridCol w:w="1461"/>
        <w:gridCol w:w="1382"/>
        <w:gridCol w:w="1461"/>
        <w:gridCol w:w="1382"/>
        <w:gridCol w:w="1461"/>
        <w:gridCol w:w="1484"/>
      </w:tblGrid>
      <w:tr w:rsidR="00871470" w:rsidRPr="00871470" w:rsidTr="000125EE">
        <w:trPr>
          <w:trHeight w:val="300"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</w:pPr>
            <w:bookmarkStart w:id="0" w:name="_GoBack"/>
            <w:bookmarkEnd w:id="0"/>
            <w:r w:rsidRPr="00871470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>Gebührentabelle - gültig ab Schuljahr 201</w:t>
            </w:r>
            <w:r w:rsidR="009C147F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>4</w:t>
            </w:r>
            <w:r w:rsidRPr="00871470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>/1</w:t>
            </w:r>
            <w:r w:rsidR="009C147F"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de-DE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871470" w:rsidRPr="00871470" w:rsidTr="000125EE">
        <w:trPr>
          <w:trHeight w:val="840"/>
        </w:trPr>
        <w:tc>
          <w:tcPr>
            <w:tcW w:w="10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Die Hortgebühren setzen sich aus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u w:val="single"/>
                <w:lang w:eastAsia="de-DE"/>
              </w:rPr>
              <w:t>Personalkosten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gem. Thüringer Hortkostenbeteiligungsverordnung (ThürHortkBVO vom 12. März 2013) und den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u w:val="single"/>
                <w:lang w:eastAsia="de-DE"/>
              </w:rPr>
              <w:t>Betriebskosten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, gem.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Gebührensatzung über die Benutzung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Horte an Grundschulen in Trägerschaft des Lan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kreises Hildburghausen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(HortGS vom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02.07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.2013) des Landkreises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Hildburghausen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, 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geändert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durch 1. Änderungssatzung  zur G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e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bührensatzung über die Benutzung</w:t>
            </w:r>
            <w:r w:rsidR="002C3B45"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="002C3B45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Horte an Grundschulen in Trägerschaft des Landkreises Hildburghausen vom 13.11.2013,</w:t>
            </w:r>
            <w:r w:rsidR="00432611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z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sammen.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Hinweis: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br/>
              <w:t>BK = Betriebskosten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br/>
              <w:t>PK = Personalkosten</w:t>
            </w:r>
          </w:p>
        </w:tc>
      </w:tr>
      <w:tr w:rsidR="00871470" w:rsidRPr="00871470" w:rsidTr="000125EE">
        <w:trPr>
          <w:trHeight w:val="27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</w:p>
        </w:tc>
      </w:tr>
      <w:tr w:rsidR="00871470" w:rsidRPr="00871470" w:rsidTr="000125EE">
        <w:trPr>
          <w:trHeight w:val="360"/>
        </w:trPr>
        <w:tc>
          <w:tcPr>
            <w:tcW w:w="2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8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Anzahl der Kinder (die gleichzeitig den Hort, die Kita oder die Kindertagespflege besuchen)</w:t>
            </w:r>
          </w:p>
        </w:tc>
      </w:tr>
      <w:tr w:rsidR="00871470" w:rsidRPr="00871470" w:rsidTr="000125EE">
        <w:trPr>
          <w:trHeight w:val="870"/>
        </w:trPr>
        <w:tc>
          <w:tcPr>
            <w:tcW w:w="23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angemeldetes Hortkind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 weiteres Kind einer Familie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 weitere Kinder einer Familie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 weitere Kinder einer Fam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lie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 weitere Ki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der einer Fam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i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lie</w:t>
            </w:r>
          </w:p>
        </w:tc>
      </w:tr>
      <w:tr w:rsidR="00871470" w:rsidRPr="00871470" w:rsidTr="000125EE">
        <w:trPr>
          <w:trHeight w:val="54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Betreuungszeit pro W</w:t>
            </w: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o</w:t>
            </w:r>
            <w:r w:rsidRPr="00871470">
              <w:rPr>
                <w:rFonts w:ascii="Calibri" w:eastAsia="Times New Roman" w:hAnsi="Calibri" w:cs="Arial"/>
                <w:sz w:val="21"/>
                <w:szCs w:val="21"/>
                <w:lang w:eastAsia="de-DE"/>
              </w:rPr>
              <w:t>che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über und bis zu 10 Stu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n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den</w:t>
            </w:r>
          </w:p>
        </w:tc>
      </w:tr>
      <w:tr w:rsidR="00871470" w:rsidRPr="00871470" w:rsidTr="000125EE">
        <w:trPr>
          <w:trHeight w:val="360"/>
        </w:trPr>
        <w:tc>
          <w:tcPr>
            <w:tcW w:w="151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zu berücksichtigendes Einkommen pro Monat</w:t>
            </w:r>
          </w:p>
        </w:tc>
      </w:tr>
      <w:tr w:rsidR="00871470" w:rsidRPr="00871470" w:rsidTr="000125EE">
        <w:trPr>
          <w:trHeight w:val="435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bis 1.060 €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383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1.060 € bis 1.500 €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9,60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1A7307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7,2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2,4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32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9,00 €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6,00 €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 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3,00 €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5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21,60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1A7307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16,2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5,4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  <w:tr w:rsidR="00871470" w:rsidRPr="00871470" w:rsidTr="000125EE">
        <w:trPr>
          <w:trHeight w:val="435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1.500 € bis 2.500 €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19,2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712583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14,40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9,6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5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40,00 €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24,00 €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18,00 €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 6,00 €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8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72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43,2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811B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712583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FB7D35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21,6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10,8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über 2.500 €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BK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B041A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40,00 €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24,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CF495C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3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205C2B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18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5C1DA9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12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0, 00 €</w:t>
            </w:r>
          </w:p>
        </w:tc>
      </w:tr>
      <w:tr w:rsidR="00871470" w:rsidRPr="00871470" w:rsidTr="000125EE">
        <w:trPr>
          <w:trHeight w:val="42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PK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50,00 €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30,00 €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37,50 €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22,50 €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25,00 €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15,00 €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12,50 €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        7,50 €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0, 00 € </w:t>
            </w:r>
          </w:p>
        </w:tc>
      </w:tr>
      <w:tr w:rsidR="00871470" w:rsidRPr="00871470" w:rsidTr="000125EE">
        <w:trPr>
          <w:trHeight w:val="499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1470" w:rsidRPr="00871470" w:rsidRDefault="00871470" w:rsidP="000125EE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620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90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4136D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54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CF495C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67,5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205C2B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40,5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5C1DA9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45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D621AE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27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321CB2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22,5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0 €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665BCD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>13,50</w:t>
            </w:r>
            <w:r w:rsidRPr="00871470">
              <w:rPr>
                <w:rFonts w:ascii="Calibri" w:eastAsia="Times New Roman" w:hAnsi="Calibri" w:cs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871470" w:rsidRPr="00871470" w:rsidRDefault="00871470" w:rsidP="000125EE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</w:pPr>
            <w:r w:rsidRPr="0087147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de-DE"/>
              </w:rPr>
              <w:t>0,00 €</w:t>
            </w:r>
          </w:p>
        </w:tc>
      </w:tr>
    </w:tbl>
    <w:p w:rsidR="00074468" w:rsidRPr="00BF2EE2" w:rsidRDefault="00074468" w:rsidP="00A955F5">
      <w:pPr>
        <w:tabs>
          <w:tab w:val="left" w:pos="284"/>
        </w:tabs>
        <w:spacing w:before="60" w:after="60" w:line="22" w:lineRule="atLeast"/>
        <w:jc w:val="both"/>
        <w:rPr>
          <w:rFonts w:ascii="Calibri" w:hAnsi="Calibri"/>
          <w:sz w:val="22"/>
          <w:szCs w:val="22"/>
        </w:rPr>
      </w:pPr>
    </w:p>
    <w:sectPr w:rsidR="00074468" w:rsidRPr="00BF2EE2" w:rsidSect="00871470">
      <w:headerReference w:type="first" r:id="rId7"/>
      <w:pgSz w:w="16840" w:h="11900" w:orient="landscape"/>
      <w:pgMar w:top="1366" w:right="1134" w:bottom="1134" w:left="1134" w:header="851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12" w:rsidRDefault="00F47512">
      <w:r>
        <w:separator/>
      </w:r>
    </w:p>
  </w:endnote>
  <w:endnote w:type="continuationSeparator" w:id="0">
    <w:p w:rsidR="00F47512" w:rsidRDefault="00F4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12" w:rsidRDefault="00F47512">
      <w:r>
        <w:separator/>
      </w:r>
    </w:p>
  </w:footnote>
  <w:footnote w:type="continuationSeparator" w:id="0">
    <w:p w:rsidR="00F47512" w:rsidRDefault="00F4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EE" w:rsidRPr="000125EE" w:rsidRDefault="000125EE" w:rsidP="000125EE">
    <w:pPr>
      <w:pStyle w:val="Kopfzeile"/>
      <w:ind w:left="7517" w:firstLine="4536"/>
      <w:rPr>
        <w:sz w:val="28"/>
        <w:szCs w:val="28"/>
      </w:rPr>
    </w:pPr>
    <w:r w:rsidRPr="000125EE">
      <w:rPr>
        <w:noProof/>
        <w:sz w:val="28"/>
        <w:szCs w:val="28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02pt;margin-top:-10.25pt;width:53.1pt;height:58.55pt;z-index:-251658752" fillcolor="#969696" strokecolor="#969696">
          <v:imagedata r:id="rId1" o:title=""/>
        </v:shape>
        <o:OLEObject Type="Embed" ProgID="MSPhotoEd.3" ShapeID="_x0000_s2049" DrawAspect="Content" ObjectID="_1583233461" r:id="rId2"/>
      </w:object>
    </w:r>
    <w:r w:rsidRPr="000125EE">
      <w:rPr>
        <w:sz w:val="28"/>
        <w:szCs w:val="28"/>
      </w:rPr>
      <w:t xml:space="preserve">Landratsamt </w:t>
    </w:r>
  </w:p>
  <w:p w:rsidR="000125EE" w:rsidRPr="000125EE" w:rsidRDefault="000125EE" w:rsidP="000125EE">
    <w:pPr>
      <w:pStyle w:val="Kopfzeile"/>
      <w:ind w:left="6808" w:firstLine="4536"/>
      <w:rPr>
        <w:sz w:val="28"/>
        <w:szCs w:val="28"/>
      </w:rPr>
    </w:pPr>
    <w:r w:rsidRPr="000125EE">
      <w:rPr>
        <w:sz w:val="28"/>
        <w:szCs w:val="28"/>
      </w:rPr>
      <w:tab/>
      <w:t>Hildburghausen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80B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5C2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16A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049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CA6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245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A6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D8F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CAB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AB4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104C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2022C3"/>
    <w:multiLevelType w:val="hybridMultilevel"/>
    <w:tmpl w:val="D28E2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cd0920,#007835,#d8d8d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31"/>
    <w:rsid w:val="000125EE"/>
    <w:rsid w:val="00020712"/>
    <w:rsid w:val="00074468"/>
    <w:rsid w:val="000F5258"/>
    <w:rsid w:val="00174B0D"/>
    <w:rsid w:val="00183904"/>
    <w:rsid w:val="00183A17"/>
    <w:rsid w:val="001A3991"/>
    <w:rsid w:val="001A7307"/>
    <w:rsid w:val="001B4B90"/>
    <w:rsid w:val="001F09BE"/>
    <w:rsid w:val="00205C2B"/>
    <w:rsid w:val="00225D85"/>
    <w:rsid w:val="00254CED"/>
    <w:rsid w:val="002A0E64"/>
    <w:rsid w:val="002B041A"/>
    <w:rsid w:val="002C3B45"/>
    <w:rsid w:val="002C5168"/>
    <w:rsid w:val="00315517"/>
    <w:rsid w:val="00317182"/>
    <w:rsid w:val="00321CB2"/>
    <w:rsid w:val="00334431"/>
    <w:rsid w:val="00355C8F"/>
    <w:rsid w:val="003811B3"/>
    <w:rsid w:val="0038302E"/>
    <w:rsid w:val="00385914"/>
    <w:rsid w:val="003E7CF3"/>
    <w:rsid w:val="004136DB"/>
    <w:rsid w:val="00432611"/>
    <w:rsid w:val="00467842"/>
    <w:rsid w:val="0048413D"/>
    <w:rsid w:val="004A61D6"/>
    <w:rsid w:val="00512C8F"/>
    <w:rsid w:val="005C1DA9"/>
    <w:rsid w:val="005C587F"/>
    <w:rsid w:val="00665BCD"/>
    <w:rsid w:val="006A4258"/>
    <w:rsid w:val="006C5847"/>
    <w:rsid w:val="0071213B"/>
    <w:rsid w:val="00712583"/>
    <w:rsid w:val="007653B1"/>
    <w:rsid w:val="007B4089"/>
    <w:rsid w:val="00820130"/>
    <w:rsid w:val="00837F65"/>
    <w:rsid w:val="00853FDD"/>
    <w:rsid w:val="008620DB"/>
    <w:rsid w:val="00871470"/>
    <w:rsid w:val="00883454"/>
    <w:rsid w:val="008C6FF0"/>
    <w:rsid w:val="00970FEF"/>
    <w:rsid w:val="00980C21"/>
    <w:rsid w:val="009C0CDA"/>
    <w:rsid w:val="009C147F"/>
    <w:rsid w:val="009C1FC4"/>
    <w:rsid w:val="00A012FB"/>
    <w:rsid w:val="00A40C22"/>
    <w:rsid w:val="00A45D0C"/>
    <w:rsid w:val="00A955F5"/>
    <w:rsid w:val="00A96B47"/>
    <w:rsid w:val="00AF1FA8"/>
    <w:rsid w:val="00B32A58"/>
    <w:rsid w:val="00B45E95"/>
    <w:rsid w:val="00BA0F7F"/>
    <w:rsid w:val="00BE5DE5"/>
    <w:rsid w:val="00BE7A6A"/>
    <w:rsid w:val="00BF2EE2"/>
    <w:rsid w:val="00C13BF1"/>
    <w:rsid w:val="00C324FB"/>
    <w:rsid w:val="00C4373C"/>
    <w:rsid w:val="00C73B03"/>
    <w:rsid w:val="00CC2B6A"/>
    <w:rsid w:val="00CD5F69"/>
    <w:rsid w:val="00CE234C"/>
    <w:rsid w:val="00CF495C"/>
    <w:rsid w:val="00D03927"/>
    <w:rsid w:val="00D621AE"/>
    <w:rsid w:val="00DE1B49"/>
    <w:rsid w:val="00E33E49"/>
    <w:rsid w:val="00E56892"/>
    <w:rsid w:val="00F47512"/>
    <w:rsid w:val="00F47831"/>
    <w:rsid w:val="00F84F46"/>
    <w:rsid w:val="00F850B0"/>
    <w:rsid w:val="00FB1332"/>
    <w:rsid w:val="00FB444B"/>
    <w:rsid w:val="00FB7D3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d0920,#007835,#d8d8d8"/>
    </o:shapedefaults>
    <o:shapelayout v:ext="edit">
      <o:idmap v:ext="edit" data="1"/>
    </o:shapelayout>
  </w:shapeDefaults>
  <w:decimalSymbol w:val=","/>
  <w:listSeparator w:val=";"/>
  <w15:chartTrackingRefBased/>
  <w15:docId w15:val="{7B10275D-C5D4-4529-BC4B-83B637B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B0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23A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link w:val="berschrift1"/>
    <w:uiPriority w:val="9"/>
    <w:rsid w:val="003523A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52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3A5"/>
  </w:style>
  <w:style w:type="paragraph" w:styleId="Fuzeile">
    <w:name w:val="footer"/>
    <w:basedOn w:val="Standard"/>
    <w:link w:val="FuzeileZchn"/>
    <w:uiPriority w:val="99"/>
    <w:semiHidden/>
    <w:unhideWhenUsed/>
    <w:rsid w:val="00352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23A5"/>
  </w:style>
  <w:style w:type="paragraph" w:customStyle="1" w:styleId="EinfacherAbsatz">
    <w:name w:val="[Einfacher Absatz]"/>
    <w:basedOn w:val="Standard"/>
    <w:uiPriority w:val="99"/>
    <w:rsid w:val="009A3F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eitenzahl">
    <w:name w:val="page number"/>
    <w:basedOn w:val="Absatz-Standardschriftart"/>
    <w:rsid w:val="00BD2C17"/>
  </w:style>
  <w:style w:type="paragraph" w:styleId="Sprechblasentext">
    <w:name w:val="Balloon Text"/>
    <w:basedOn w:val="Standard"/>
    <w:link w:val="SprechblasentextZchn"/>
    <w:rsid w:val="00CA6B2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CA6B2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9020\AppData\Roaming\Microsoft\Templates\Kopfbo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zur Umsetzung der Thüringer Hortkostenbeteiligungsverordnung im Schuljahr 2014/2015</vt:lpstr>
    </vt:vector>
  </TitlesOfParts>
  <Company>WA Kleine Arche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zur Umsetzung der Thüringer Hortkostenbeteiligungsverordnung im Schuljahr 2014/2015</dc:title>
  <dc:subject/>
  <dc:creator>a09020</dc:creator>
  <cp:keywords/>
  <cp:lastModifiedBy>LRAHbn Schmidt, Angela</cp:lastModifiedBy>
  <cp:revision>2</cp:revision>
  <cp:lastPrinted>2014-05-08T11:32:00Z</cp:lastPrinted>
  <dcterms:created xsi:type="dcterms:W3CDTF">2018-03-22T13:18:00Z</dcterms:created>
  <dcterms:modified xsi:type="dcterms:W3CDTF">2018-03-22T13:18:00Z</dcterms:modified>
</cp:coreProperties>
</file>